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B3BB" w14:textId="1A60EFEB" w:rsidR="00487E63" w:rsidRDefault="0098116F" w:rsidP="002739FD">
      <w:pPr>
        <w:ind w:right="-1"/>
      </w:pPr>
      <w:r>
        <w:rPr>
          <w:noProof/>
        </w:rPr>
        <w:drawing>
          <wp:anchor distT="0" distB="0" distL="114300" distR="114300" simplePos="0" relativeHeight="251660288" behindDoc="1" locked="0" layoutInCell="1" allowOverlap="1" wp14:anchorId="63686C73" wp14:editId="47B6B2F6">
            <wp:simplePos x="0" y="0"/>
            <wp:positionH relativeFrom="page">
              <wp:posOffset>7697470</wp:posOffset>
            </wp:positionH>
            <wp:positionV relativeFrom="paragraph">
              <wp:posOffset>-1273810</wp:posOffset>
            </wp:positionV>
            <wp:extent cx="7548880" cy="10664825"/>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48880" cy="10664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BB1">
        <w:rPr>
          <w:noProof/>
        </w:rPr>
        <w:drawing>
          <wp:anchor distT="0" distB="0" distL="114300" distR="114300" simplePos="0" relativeHeight="251658240" behindDoc="1" locked="0" layoutInCell="1" allowOverlap="1" wp14:anchorId="7492ED35" wp14:editId="30197CEB">
            <wp:simplePos x="0" y="0"/>
            <wp:positionH relativeFrom="page">
              <wp:posOffset>-13648</wp:posOffset>
            </wp:positionH>
            <wp:positionV relativeFrom="paragraph">
              <wp:posOffset>-1260475</wp:posOffset>
            </wp:positionV>
            <wp:extent cx="7548951" cy="10665212"/>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548951" cy="1066521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0C427E" w14:textId="1747DC13" w:rsidR="00487E63" w:rsidRDefault="00487E63"/>
    <w:p w14:paraId="2DC9F994" w14:textId="044FC993" w:rsidR="00487E63" w:rsidRDefault="00487E63"/>
    <w:p w14:paraId="5D79CF3F" w14:textId="6E2F5BFA" w:rsidR="00487E63" w:rsidRPr="0045698F" w:rsidRDefault="00487E63" w:rsidP="00487E63">
      <w:pPr>
        <w:ind w:left="426"/>
        <w:jc w:val="right"/>
        <w:rPr>
          <w:sz w:val="24"/>
          <w:szCs w:val="24"/>
        </w:rPr>
      </w:pPr>
      <w:bookmarkStart w:id="0" w:name="_Hlk74566427"/>
      <w:r w:rsidRPr="0045698F">
        <w:rPr>
          <w:sz w:val="24"/>
          <w:szCs w:val="24"/>
        </w:rPr>
        <w:t>Θεσσαλονίκη,</w:t>
      </w:r>
      <w:r w:rsidR="00F36036">
        <w:rPr>
          <w:sz w:val="24"/>
          <w:szCs w:val="24"/>
        </w:rPr>
        <w:t xml:space="preserve"> </w:t>
      </w:r>
      <w:r w:rsidR="00F01303" w:rsidRPr="000B5FBF">
        <w:rPr>
          <w:sz w:val="24"/>
          <w:szCs w:val="24"/>
        </w:rPr>
        <w:t>13</w:t>
      </w:r>
      <w:r w:rsidRPr="0045698F">
        <w:rPr>
          <w:sz w:val="24"/>
          <w:szCs w:val="24"/>
        </w:rPr>
        <w:t xml:space="preserve"> </w:t>
      </w:r>
      <w:r w:rsidR="00154F01">
        <w:rPr>
          <w:sz w:val="24"/>
          <w:szCs w:val="24"/>
        </w:rPr>
        <w:t>Ιανουαρίου</w:t>
      </w:r>
      <w:r w:rsidR="00D3212E">
        <w:rPr>
          <w:sz w:val="24"/>
          <w:szCs w:val="24"/>
        </w:rPr>
        <w:t xml:space="preserve"> </w:t>
      </w:r>
      <w:r w:rsidRPr="0045698F">
        <w:rPr>
          <w:sz w:val="24"/>
          <w:szCs w:val="24"/>
        </w:rPr>
        <w:t>202</w:t>
      </w:r>
      <w:r w:rsidR="00154F01">
        <w:rPr>
          <w:sz w:val="24"/>
          <w:szCs w:val="24"/>
        </w:rPr>
        <w:t>3</w:t>
      </w:r>
    </w:p>
    <w:p w14:paraId="25109601" w14:textId="0E8BD72E" w:rsidR="00487E63" w:rsidRDefault="00487E63" w:rsidP="00487E63">
      <w:pPr>
        <w:tabs>
          <w:tab w:val="left" w:pos="6120"/>
        </w:tabs>
        <w:rPr>
          <w:b/>
          <w:bCs/>
          <w:sz w:val="24"/>
          <w:szCs w:val="24"/>
        </w:rPr>
      </w:pPr>
      <w:r>
        <w:rPr>
          <w:b/>
          <w:bCs/>
          <w:sz w:val="24"/>
          <w:szCs w:val="24"/>
        </w:rPr>
        <w:tab/>
      </w:r>
    </w:p>
    <w:p w14:paraId="53297CBC" w14:textId="2C6A4219" w:rsidR="00FD1903" w:rsidRDefault="00FD1903" w:rsidP="00487E63">
      <w:pPr>
        <w:jc w:val="center"/>
        <w:rPr>
          <w:b/>
          <w:bCs/>
          <w:sz w:val="32"/>
          <w:szCs w:val="32"/>
        </w:rPr>
      </w:pPr>
    </w:p>
    <w:p w14:paraId="2289FC6B" w14:textId="51C1D14A" w:rsidR="00FD1903" w:rsidRDefault="00FD1903" w:rsidP="00CC28BD">
      <w:pPr>
        <w:spacing w:after="0"/>
        <w:jc w:val="center"/>
        <w:rPr>
          <w:b/>
          <w:bCs/>
          <w:sz w:val="32"/>
          <w:szCs w:val="32"/>
        </w:rPr>
      </w:pPr>
      <w:r w:rsidRPr="00415BF3">
        <w:rPr>
          <w:b/>
          <w:bCs/>
          <w:sz w:val="32"/>
          <w:szCs w:val="32"/>
        </w:rPr>
        <w:t>ΔΕΛΤΙΟ ΤΥΠΟΥ</w:t>
      </w:r>
    </w:p>
    <w:p w14:paraId="1386DC60" w14:textId="386A4B0A" w:rsidR="00CC28BD" w:rsidRDefault="00CC28BD" w:rsidP="00CC28BD">
      <w:pPr>
        <w:spacing w:after="0"/>
        <w:jc w:val="center"/>
        <w:rPr>
          <w:b/>
          <w:bCs/>
          <w:sz w:val="28"/>
          <w:szCs w:val="28"/>
        </w:rPr>
      </w:pPr>
      <w:r w:rsidRPr="00CC28BD">
        <w:rPr>
          <w:b/>
          <w:bCs/>
          <w:sz w:val="28"/>
          <w:szCs w:val="28"/>
        </w:rPr>
        <w:t xml:space="preserve">Εξ’ αποστάσεως πρόγραμμα προετοιμασίας για τις εξετάσεις πιστοποίησης ασφαλιστικού πράκτορα </w:t>
      </w:r>
    </w:p>
    <w:p w14:paraId="2354DA4B" w14:textId="77777777" w:rsidR="00CC28BD" w:rsidRPr="00CC28BD" w:rsidRDefault="00CC28BD" w:rsidP="00CC28BD">
      <w:pPr>
        <w:spacing w:after="0"/>
        <w:jc w:val="center"/>
        <w:rPr>
          <w:b/>
          <w:bCs/>
          <w:sz w:val="28"/>
          <w:szCs w:val="28"/>
        </w:rPr>
      </w:pPr>
    </w:p>
    <w:bookmarkEnd w:id="0"/>
    <w:p w14:paraId="0AEA849F" w14:textId="68F306B3" w:rsidR="002739FD" w:rsidRDefault="002739FD" w:rsidP="00121FC3">
      <w:pPr>
        <w:spacing w:after="0" w:line="276" w:lineRule="auto"/>
        <w:jc w:val="both"/>
      </w:pPr>
      <w:r>
        <w:t xml:space="preserve">Σύμφωνα με τις ανακοινώσεις της Τράπεζας της Ελλάδος, οι ημερομηνίες διεξαγωγής του νέου κύκλου εξετάσεων για την </w:t>
      </w:r>
      <w:r w:rsidRPr="00F30737">
        <w:t>απόκτηση Πιστοποιητικού Επαγγελματικών Γνώσεων Ασφαλιστικού Πράκτορ</w:t>
      </w:r>
      <w:r>
        <w:t xml:space="preserve">α </w:t>
      </w:r>
      <w:r w:rsidR="002E42AA" w:rsidRPr="002E42AA">
        <w:t>στην Αθήνα</w:t>
      </w:r>
      <w:r w:rsidR="002E42AA">
        <w:t xml:space="preserve">, </w:t>
      </w:r>
      <w:r w:rsidR="002E42AA" w:rsidRPr="002E42AA">
        <w:t>στις 1</w:t>
      </w:r>
      <w:r w:rsidR="00154F01">
        <w:t>8 και 19</w:t>
      </w:r>
      <w:r w:rsidR="002E42AA" w:rsidRPr="002E42AA">
        <w:t xml:space="preserve"> </w:t>
      </w:r>
      <w:r w:rsidR="000B5FBF">
        <w:t>Φεβρουαρίου</w:t>
      </w:r>
      <w:r w:rsidR="00121FC3">
        <w:t>.</w:t>
      </w:r>
    </w:p>
    <w:p w14:paraId="6B152770" w14:textId="77777777" w:rsidR="00121FC3" w:rsidRDefault="00121FC3" w:rsidP="00121FC3">
      <w:pPr>
        <w:spacing w:after="0" w:line="276" w:lineRule="auto"/>
        <w:jc w:val="both"/>
      </w:pPr>
    </w:p>
    <w:p w14:paraId="1682BEF5" w14:textId="76FCB2AD" w:rsidR="00F30737" w:rsidRPr="00F30737" w:rsidRDefault="00F30737" w:rsidP="002739FD">
      <w:pPr>
        <w:spacing w:after="240" w:line="276" w:lineRule="auto"/>
        <w:jc w:val="both"/>
      </w:pPr>
      <w:r w:rsidRPr="00F30737">
        <w:t>Η απόκτηση του εν λόγω Πιστοποιητικού αποτελεί βασική προϋπόθεση για την εγγραφή στο Επιμελητήριο, όσων επιθυμούν να ασκήσουν το επάγγελμα του Ασφαλιστικού Πράκτορα, αλλά και υποχρέωση των υπαλλήλων Επιχειρήσεων Ασφαλιστικής Διαμεσολάβησης και Ασφαλιστικών Επιχειρήσεων, που ασχολούνται άμεσα με την διανομή ασφαλιστικών προϊόντων.</w:t>
      </w:r>
    </w:p>
    <w:p w14:paraId="66AF76EE" w14:textId="1535AC31" w:rsidR="002739FD" w:rsidRPr="002739FD" w:rsidRDefault="002739FD" w:rsidP="002739FD">
      <w:pPr>
        <w:spacing w:after="240" w:line="276" w:lineRule="auto"/>
        <w:jc w:val="both"/>
      </w:pPr>
      <w:r w:rsidRPr="002739FD">
        <w:t>Για όσους προγραμματίζουν να συμμετέχουν στις εξετάσεις, το Εκπαιδευτικό Κέντρο του Ομίλου ΙΝΤΕΡΣΑΛΟΝΙΚΑ «Δημήτριος Βαρσάμης» διοργανώνει εξ’ αποστάσεως πρόγραμμα προετοιμασίας, διάρκειας 30 διδακτικών ωρών, το οποίο θα πραγματοποιηθεί από τη</w:t>
      </w:r>
      <w:r w:rsidR="009163A7">
        <w:t>ν</w:t>
      </w:r>
      <w:r w:rsidRPr="002739FD">
        <w:t xml:space="preserve"> </w:t>
      </w:r>
      <w:r w:rsidRPr="002739FD">
        <w:rPr>
          <w:b/>
          <w:bCs/>
        </w:rPr>
        <w:t xml:space="preserve">Δευτέρα </w:t>
      </w:r>
      <w:r w:rsidR="00154F01">
        <w:rPr>
          <w:b/>
          <w:bCs/>
        </w:rPr>
        <w:t>30</w:t>
      </w:r>
      <w:r w:rsidRPr="002739FD">
        <w:rPr>
          <w:b/>
          <w:bCs/>
        </w:rPr>
        <w:t xml:space="preserve"> </w:t>
      </w:r>
      <w:r w:rsidR="00154F01">
        <w:rPr>
          <w:b/>
          <w:bCs/>
        </w:rPr>
        <w:t>Ιανουαρίου</w:t>
      </w:r>
      <w:r w:rsidRPr="002739FD">
        <w:rPr>
          <w:b/>
          <w:bCs/>
        </w:rPr>
        <w:t xml:space="preserve"> μέχρι την </w:t>
      </w:r>
      <w:r w:rsidR="00154F01">
        <w:rPr>
          <w:b/>
          <w:bCs/>
        </w:rPr>
        <w:t>Παρασκευή</w:t>
      </w:r>
      <w:r w:rsidRPr="002739FD">
        <w:rPr>
          <w:b/>
          <w:bCs/>
        </w:rPr>
        <w:t xml:space="preserve"> </w:t>
      </w:r>
      <w:r w:rsidR="00154F01">
        <w:rPr>
          <w:b/>
          <w:bCs/>
        </w:rPr>
        <w:t>10</w:t>
      </w:r>
      <w:r w:rsidRPr="002739FD">
        <w:rPr>
          <w:b/>
          <w:bCs/>
        </w:rPr>
        <w:t xml:space="preserve"> </w:t>
      </w:r>
      <w:r w:rsidR="00154F01">
        <w:rPr>
          <w:b/>
          <w:bCs/>
        </w:rPr>
        <w:t>Φεβρουαρίου</w:t>
      </w:r>
      <w:r w:rsidR="002E42AA" w:rsidRPr="002739FD">
        <w:rPr>
          <w:b/>
          <w:bCs/>
        </w:rPr>
        <w:t xml:space="preserve"> </w:t>
      </w:r>
      <w:r w:rsidRPr="002739FD">
        <w:rPr>
          <w:b/>
          <w:bCs/>
        </w:rPr>
        <w:t>202</w:t>
      </w:r>
      <w:r w:rsidR="00154F01">
        <w:rPr>
          <w:b/>
          <w:bCs/>
        </w:rPr>
        <w:t>3</w:t>
      </w:r>
      <w:r w:rsidRPr="002739FD">
        <w:t xml:space="preserve">. </w:t>
      </w:r>
    </w:p>
    <w:p w14:paraId="1FB55056" w14:textId="471B7E23" w:rsidR="00F30737" w:rsidRDefault="00F30737" w:rsidP="00F30737">
      <w:pPr>
        <w:spacing w:after="0" w:line="276" w:lineRule="auto"/>
        <w:jc w:val="both"/>
      </w:pPr>
      <w:r w:rsidRPr="00F30737">
        <w:t>Για περισσότερες πληροφορίες μπορείτε να επικοινωνήσετε</w:t>
      </w:r>
      <w:r w:rsidR="002739FD">
        <w:t xml:space="preserve"> με το Εκπαιδευτικό Κέντρο του Ομίλου ΙΝΤΕΡΣΑΛΟΝΙΚΑ «Δημήτριος Βαρσάμης»</w:t>
      </w:r>
      <w:r w:rsidRPr="00F30737">
        <w:t>:</w:t>
      </w:r>
    </w:p>
    <w:p w14:paraId="04C2D03F" w14:textId="77777777" w:rsidR="00154F01" w:rsidRPr="00F30737" w:rsidRDefault="00154F01" w:rsidP="00F30737">
      <w:pPr>
        <w:spacing w:after="0" w:line="276" w:lineRule="auto"/>
        <w:jc w:val="both"/>
      </w:pPr>
    </w:p>
    <w:p w14:paraId="563DFD20" w14:textId="77777777" w:rsidR="002739FD" w:rsidRDefault="00F30737" w:rsidP="00CC28BD">
      <w:pPr>
        <w:spacing w:after="0" w:line="276" w:lineRule="auto"/>
        <w:jc w:val="both"/>
      </w:pPr>
      <w:r w:rsidRPr="00F30737">
        <w:t>-  </w:t>
      </w:r>
      <w:r w:rsidR="002739FD">
        <w:t xml:space="preserve">τηλεφωνικά στο 2310 492270, 2310 492182 </w:t>
      </w:r>
    </w:p>
    <w:p w14:paraId="6B8AB465" w14:textId="1D883647" w:rsidR="00FD1903" w:rsidRPr="002739FD" w:rsidRDefault="00F30737" w:rsidP="00CC28BD">
      <w:pPr>
        <w:spacing w:after="0" w:line="276" w:lineRule="auto"/>
        <w:jc w:val="both"/>
        <w:rPr>
          <w:rStyle w:val="-"/>
        </w:rPr>
      </w:pPr>
      <w:r w:rsidRPr="00F30737">
        <w:t>-  </w:t>
      </w:r>
      <w:r w:rsidR="002739FD">
        <w:t xml:space="preserve">μέσω </w:t>
      </w:r>
      <w:r w:rsidR="002739FD">
        <w:rPr>
          <w:lang w:val="en-US"/>
        </w:rPr>
        <w:t>email</w:t>
      </w:r>
      <w:r w:rsidR="002739FD" w:rsidRPr="002739FD">
        <w:t xml:space="preserve"> </w:t>
      </w:r>
      <w:hyperlink r:id="rId6" w:history="1">
        <w:r w:rsidR="002739FD" w:rsidRPr="00BE1C06">
          <w:rPr>
            <w:rStyle w:val="-"/>
          </w:rPr>
          <w:t>edu@intersalonica.g</w:t>
        </w:r>
        <w:r w:rsidR="002739FD" w:rsidRPr="00BE1C06">
          <w:rPr>
            <w:rStyle w:val="-"/>
            <w:lang w:val="en-US"/>
          </w:rPr>
          <w:t>r</w:t>
        </w:r>
      </w:hyperlink>
    </w:p>
    <w:p w14:paraId="42FFDB40" w14:textId="64E8C911" w:rsidR="002739FD" w:rsidRDefault="002739FD" w:rsidP="00CC28BD">
      <w:pPr>
        <w:spacing w:after="0" w:line="276" w:lineRule="auto"/>
        <w:jc w:val="both"/>
        <w:rPr>
          <w:rStyle w:val="-"/>
        </w:rPr>
      </w:pPr>
    </w:p>
    <w:p w14:paraId="517680E5" w14:textId="0993F7DB" w:rsidR="002739FD" w:rsidRPr="002739FD" w:rsidRDefault="002739FD" w:rsidP="002739FD">
      <w:pPr>
        <w:spacing w:after="0" w:line="276" w:lineRule="auto"/>
        <w:jc w:val="both"/>
      </w:pPr>
    </w:p>
    <w:sectPr w:rsidR="002739FD" w:rsidRPr="002739FD" w:rsidSect="002739FD">
      <w:pgSz w:w="11906" w:h="16838"/>
      <w:pgMar w:top="1985" w:right="1274"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734C5"/>
    <w:multiLevelType w:val="hybridMultilevel"/>
    <w:tmpl w:val="54E2BC58"/>
    <w:lvl w:ilvl="0" w:tplc="D242C3E8">
      <w:numFmt w:val="bullet"/>
      <w:lvlText w:val="-"/>
      <w:lvlJc w:val="left"/>
      <w:pPr>
        <w:ind w:left="408" w:hanging="360"/>
      </w:pPr>
      <w:rPr>
        <w:rFonts w:ascii="Calibri" w:eastAsiaTheme="minorHAnsi" w:hAnsi="Calibri" w:cs="Calibr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 w15:restartNumberingAfterBreak="0">
    <w:nsid w:val="57BB6715"/>
    <w:multiLevelType w:val="hybridMultilevel"/>
    <w:tmpl w:val="DF020D3A"/>
    <w:lvl w:ilvl="0" w:tplc="2542C1C2">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E8F5FB8"/>
    <w:multiLevelType w:val="hybridMultilevel"/>
    <w:tmpl w:val="9C944D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95E1413"/>
    <w:multiLevelType w:val="hybridMultilevel"/>
    <w:tmpl w:val="130C2730"/>
    <w:lvl w:ilvl="0" w:tplc="FC0841B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552769979">
    <w:abstractNumId w:val="3"/>
  </w:num>
  <w:num w:numId="2" w16cid:durableId="1771464585">
    <w:abstractNumId w:val="1"/>
  </w:num>
  <w:num w:numId="3" w16cid:durableId="796921108">
    <w:abstractNumId w:val="2"/>
  </w:num>
  <w:num w:numId="4" w16cid:durableId="1014264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A0"/>
    <w:rsid w:val="00034EE2"/>
    <w:rsid w:val="000B5FBF"/>
    <w:rsid w:val="000D1AF0"/>
    <w:rsid w:val="000D21F5"/>
    <w:rsid w:val="000E1174"/>
    <w:rsid w:val="00121FC3"/>
    <w:rsid w:val="00154F01"/>
    <w:rsid w:val="001A5C73"/>
    <w:rsid w:val="001C5BEB"/>
    <w:rsid w:val="001F2279"/>
    <w:rsid w:val="002739FD"/>
    <w:rsid w:val="002E42AA"/>
    <w:rsid w:val="003511A9"/>
    <w:rsid w:val="003B07EB"/>
    <w:rsid w:val="00415BB1"/>
    <w:rsid w:val="0048665E"/>
    <w:rsid w:val="00487E63"/>
    <w:rsid w:val="004950EB"/>
    <w:rsid w:val="00501E7F"/>
    <w:rsid w:val="005B51C6"/>
    <w:rsid w:val="00660DA6"/>
    <w:rsid w:val="006A3A31"/>
    <w:rsid w:val="006A6602"/>
    <w:rsid w:val="006D6EEF"/>
    <w:rsid w:val="006F3BF8"/>
    <w:rsid w:val="00800FFA"/>
    <w:rsid w:val="008A2CC8"/>
    <w:rsid w:val="009163A7"/>
    <w:rsid w:val="0098116F"/>
    <w:rsid w:val="00A40FA9"/>
    <w:rsid w:val="00BF2C11"/>
    <w:rsid w:val="00CC28BD"/>
    <w:rsid w:val="00CE6CB5"/>
    <w:rsid w:val="00D3212E"/>
    <w:rsid w:val="00D44DF8"/>
    <w:rsid w:val="00D66754"/>
    <w:rsid w:val="00D67DBA"/>
    <w:rsid w:val="00E161A0"/>
    <w:rsid w:val="00E632B3"/>
    <w:rsid w:val="00E80ABF"/>
    <w:rsid w:val="00F01303"/>
    <w:rsid w:val="00F30737"/>
    <w:rsid w:val="00F36036"/>
    <w:rsid w:val="00F442F6"/>
    <w:rsid w:val="00F9289E"/>
    <w:rsid w:val="00FD19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AEBCC"/>
  <w15:chartTrackingRefBased/>
  <w15:docId w15:val="{1968BB74-DF9E-477B-A63F-DF94AC96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7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A6602"/>
    <w:rPr>
      <w:color w:val="0563C1"/>
      <w:u w:val="single"/>
    </w:rPr>
  </w:style>
  <w:style w:type="character" w:styleId="a4">
    <w:name w:val="Unresolved Mention"/>
    <w:basedOn w:val="a0"/>
    <w:uiPriority w:val="99"/>
    <w:semiHidden/>
    <w:unhideWhenUsed/>
    <w:rsid w:val="006F3BF8"/>
    <w:rPr>
      <w:color w:val="605E5C"/>
      <w:shd w:val="clear" w:color="auto" w:fill="E1DFDD"/>
    </w:rPr>
  </w:style>
  <w:style w:type="character" w:styleId="-0">
    <w:name w:val="FollowedHyperlink"/>
    <w:basedOn w:val="a0"/>
    <w:uiPriority w:val="99"/>
    <w:semiHidden/>
    <w:unhideWhenUsed/>
    <w:rsid w:val="00F442F6"/>
    <w:rPr>
      <w:color w:val="954F72" w:themeColor="followedHyperlink"/>
      <w:u w:val="single"/>
    </w:rPr>
  </w:style>
  <w:style w:type="paragraph" w:styleId="a5">
    <w:name w:val="List Paragraph"/>
    <w:basedOn w:val="a"/>
    <w:uiPriority w:val="34"/>
    <w:qFormat/>
    <w:rsid w:val="002739FD"/>
    <w:pPr>
      <w:ind w:left="720"/>
      <w:contextualSpacing/>
    </w:pPr>
  </w:style>
  <w:style w:type="character" w:styleId="a6">
    <w:name w:val="Subtle Emphasis"/>
    <w:basedOn w:val="a0"/>
    <w:uiPriority w:val="19"/>
    <w:qFormat/>
    <w:rsid w:val="00D6675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65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du@intersalonic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197</Words>
  <Characters>1068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Δημιουργικό Τμήμα - ΙΝΤΕΡΣΑΛΟΝΙΚΑ</dc:creator>
  <cp:keywords/>
  <dc:description/>
  <cp:lastModifiedBy>Ευθυμιάδης Αθανάσιος - ΙΝΤΕΡΣΑΛΟΝΙΚΑ</cp:lastModifiedBy>
  <cp:revision>18</cp:revision>
  <dcterms:created xsi:type="dcterms:W3CDTF">2021-10-19T10:19:00Z</dcterms:created>
  <dcterms:modified xsi:type="dcterms:W3CDTF">2023-01-13T07:58:00Z</dcterms:modified>
</cp:coreProperties>
</file>